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  <w:r>
        <w:rPr>
          <w:rFonts w:asciiTheme="minorEastAsia" w:hAnsiTheme="minorEastAsia" w:eastAsiaTheme="minorEastAsia"/>
          <w:b/>
          <w:sz w:val="32"/>
          <w:szCs w:val="32"/>
        </w:rPr>
        <w:t>石河子大学本科毕业论文（设计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）系</w:t>
      </w:r>
      <w:r>
        <w:rPr>
          <w:rFonts w:asciiTheme="minorEastAsia" w:hAnsiTheme="minorEastAsia" w:eastAsiaTheme="minorEastAsia"/>
          <w:b/>
          <w:sz w:val="32"/>
          <w:szCs w:val="32"/>
        </w:rPr>
        <w:t>中期自查表</w:t>
      </w:r>
    </w:p>
    <w:p>
      <w:pPr>
        <w:spacing w:beforeLines="50" w:afterLines="50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24"/>
        </w:rPr>
        <w:t>系</w:t>
      </w:r>
      <w:r>
        <w:rPr>
          <w:rFonts w:eastAsia="仿宋_GB2312"/>
          <w:sz w:val="24"/>
        </w:rPr>
        <w:t>：                                             填表日期：</w:t>
      </w: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840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432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spacing w:line="432" w:lineRule="auto"/>
              <w:ind w:left="-53" w:leftChars="-25" w:firstLine="52" w:firstLineChars="2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  查  内  容</w:t>
            </w:r>
          </w:p>
        </w:tc>
        <w:tc>
          <w:tcPr>
            <w:tcW w:w="6911" w:type="dxa"/>
            <w:vAlign w:val="center"/>
          </w:tcPr>
          <w:p>
            <w:pPr>
              <w:spacing w:line="432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 查 结 果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组织管理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各项工作是否有序，按计划进行：是□/否□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至今已召开毕业论文（设计）专题研究会议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szCs w:val="21"/>
              </w:rPr>
              <w:t>次，</w:t>
            </w:r>
          </w:p>
          <w:p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有无会议记录:有□/无□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相关文件及规定的制定、执行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pacing w:val="-10"/>
                <w:szCs w:val="21"/>
              </w:rPr>
              <w:t>是否及时贯彻学校毕业论文（设计）有关工作规范及要求：</w:t>
            </w:r>
            <w:r>
              <w:rPr>
                <w:rFonts w:eastAsia="仿宋_GB2312"/>
                <w:szCs w:val="21"/>
              </w:rPr>
              <w:t>是□/否□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pacing w:val="-6"/>
                <w:szCs w:val="21"/>
              </w:rPr>
              <w:t>是否制定了本学院或各专业的毕业论文（设计）实施细则：</w:t>
            </w:r>
            <w:r>
              <w:rPr>
                <w:rFonts w:eastAsia="仿宋_GB2312"/>
                <w:szCs w:val="21"/>
              </w:rPr>
              <w:t>是□/否□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是否制定了毕业论文（设计）工作计划：是□/否□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参加毕业论文（设计）环节的学生数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应参加毕业论文（设计）的学生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</w:t>
            </w:r>
            <w:r>
              <w:rPr>
                <w:rFonts w:hint="eastAsia" w:eastAsia="仿宋_GB2312"/>
                <w:szCs w:val="21"/>
              </w:rPr>
              <w:t>，民族生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实际参加毕业论文（设计）的学生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老师指导学生毕业论文（设计）人数最少为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人，到最多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毕业论文（设计）选题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是否对教师申报的选题进行审核：是□/否□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选题来源：科研立项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％，老师自拟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选题类型：基础研究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％；应用研究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％；综合研究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％；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其它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指导教师的配备</w:t>
            </w:r>
          </w:p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及指导情况</w:t>
            </w:r>
          </w:p>
        </w:tc>
        <w:tc>
          <w:tcPr>
            <w:tcW w:w="6911" w:type="dxa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指导教师共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人（其中校内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，校外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），副高级及以上职称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人，硕士及以上学位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人；指导教师平均指导学生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人，最多指导学生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>人</w:t>
            </w: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是否要求指导教师制定指导计划：是□/否□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毕业论文（设计）任务书</w:t>
            </w:r>
          </w:p>
        </w:tc>
        <w:tc>
          <w:tcPr>
            <w:tcW w:w="6911" w:type="dxa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任务书的下达时间：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是否对任务书的填写质量进行把关：是□/否□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文献查阅情况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要求学生查阅的文献数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篇/部，其中中文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%，英文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>%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要求文献综述的完成时间：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 xml:space="preserve">日    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对文献综述质量进行检查的方式：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毕业论文（设计）开题报告</w:t>
            </w:r>
          </w:p>
        </w:tc>
        <w:tc>
          <w:tcPr>
            <w:tcW w:w="6911" w:type="dxa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是否所有学生均已完成开题报告：是□/否□</w:t>
            </w: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 xml:space="preserve">开题报告的总体质量：好□/较好□/一般□/较差□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教学条件</w:t>
            </w:r>
          </w:p>
        </w:tc>
        <w:tc>
          <w:tcPr>
            <w:tcW w:w="6911" w:type="dxa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毕业论文（设计）需要的试验设备和器材是否能保证：是□/否□</w:t>
            </w: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>图书和资料是否齐备：是□/否□</w:t>
            </w: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计算机上机条件是否能满足：是□/否□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毕业论文（设计）质量监控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是否成立了毕业论文（设计）检查组：是□/否□</w:t>
            </w:r>
          </w:p>
          <w:p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毕业论文（设计）中期检查组组长：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</w:t>
            </w:r>
          </w:p>
          <w:p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 xml:space="preserve">成员：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中期检查的时间：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主要检查内容：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8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毕业论文（设计）按任务书完成情况</w:t>
            </w:r>
          </w:p>
        </w:tc>
        <w:tc>
          <w:tcPr>
            <w:tcW w:w="6911" w:type="dxa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eastAsia="仿宋_GB2312"/>
                <w:szCs w:val="21"/>
              </w:rPr>
              <w:t>通过中期检查发现未按计划进度完成的学生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szCs w:val="21"/>
              </w:rPr>
              <w:t>人；</w:t>
            </w:r>
          </w:p>
          <w:p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>准备采取何种措施：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6" w:type="dxa"/>
            <w:gridSpan w:val="3"/>
          </w:tcPr>
          <w:p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对前阶段毕业论文（设计）工作的总体评价：</w:t>
            </w: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840" w:firstLineChars="4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系</w:t>
            </w:r>
            <w:r>
              <w:rPr>
                <w:rFonts w:eastAsia="仿宋_GB2312"/>
                <w:szCs w:val="21"/>
              </w:rPr>
              <w:t xml:space="preserve">负责人（签字）：                                  </w:t>
            </w:r>
          </w:p>
          <w:p>
            <w:pPr>
              <w:spacing w:line="300" w:lineRule="exact"/>
              <w:ind w:firstLine="840" w:firstLineChars="400"/>
              <w:rPr>
                <w:rFonts w:hint="eastAsia" w:eastAsia="仿宋_GB2312"/>
                <w:szCs w:val="21"/>
              </w:rPr>
            </w:pPr>
          </w:p>
          <w:p>
            <w:pPr>
              <w:spacing w:line="300" w:lineRule="exact"/>
              <w:ind w:firstLine="840" w:firstLineChars="400"/>
              <w:rPr>
                <w:rFonts w:hint="eastAsia" w:eastAsia="仿宋_GB2312"/>
                <w:szCs w:val="21"/>
              </w:rPr>
            </w:pPr>
          </w:p>
          <w:p>
            <w:pPr>
              <w:spacing w:line="300" w:lineRule="exact"/>
              <w:ind w:firstLine="840" w:firstLineChars="400"/>
              <w:rPr>
                <w:rFonts w:hint="eastAsia" w:eastAsia="仿宋_GB2312"/>
                <w:szCs w:val="21"/>
              </w:rPr>
            </w:pPr>
          </w:p>
          <w:p>
            <w:pPr>
              <w:spacing w:line="300" w:lineRule="exact"/>
              <w:ind w:firstLine="840" w:firstLineChars="400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7350" w:firstLineChars="35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</w:tr>
    </w:tbl>
    <w:p>
      <w:pPr>
        <w:spacing w:line="360" w:lineRule="exact"/>
        <w:rPr>
          <w:szCs w:val="21"/>
        </w:rPr>
      </w:pPr>
      <w:r>
        <w:rPr>
          <w:rFonts w:eastAsia="方正仿宋简体"/>
          <w:szCs w:val="21"/>
        </w:rPr>
        <w:t>注：此表一式二份，一份交教</w:t>
      </w:r>
      <w:r>
        <w:rPr>
          <w:rFonts w:hint="eastAsia" w:eastAsia="方正仿宋简体"/>
          <w:szCs w:val="21"/>
        </w:rPr>
        <w:t>办</w:t>
      </w:r>
      <w:r>
        <w:rPr>
          <w:rFonts w:eastAsia="方正仿宋简体"/>
          <w:szCs w:val="21"/>
        </w:rPr>
        <w:t>，一份</w:t>
      </w:r>
      <w:r>
        <w:rPr>
          <w:rFonts w:hint="eastAsia"/>
          <w:szCs w:val="21"/>
        </w:rPr>
        <w:t>系</w:t>
      </w:r>
      <w:r>
        <w:rPr>
          <w:rFonts w:eastAsia="方正仿宋简体"/>
          <w:szCs w:val="21"/>
        </w:rPr>
        <w:t>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649"/>
    <w:rsid w:val="00002C20"/>
    <w:rsid w:val="00014649"/>
    <w:rsid w:val="00172006"/>
    <w:rsid w:val="001F114F"/>
    <w:rsid w:val="0022619B"/>
    <w:rsid w:val="002814E6"/>
    <w:rsid w:val="002C03A3"/>
    <w:rsid w:val="00343EA6"/>
    <w:rsid w:val="0035120D"/>
    <w:rsid w:val="004166EA"/>
    <w:rsid w:val="004B0549"/>
    <w:rsid w:val="006E5855"/>
    <w:rsid w:val="00794403"/>
    <w:rsid w:val="0090077C"/>
    <w:rsid w:val="00916565"/>
    <w:rsid w:val="00931407"/>
    <w:rsid w:val="00932195"/>
    <w:rsid w:val="00986BF5"/>
    <w:rsid w:val="009C1925"/>
    <w:rsid w:val="00BD2CB6"/>
    <w:rsid w:val="00BE48AD"/>
    <w:rsid w:val="00C24FE7"/>
    <w:rsid w:val="00D3250A"/>
    <w:rsid w:val="00D32BB0"/>
    <w:rsid w:val="00D9314E"/>
    <w:rsid w:val="00E224C5"/>
    <w:rsid w:val="0B6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301</Words>
  <Characters>1718</Characters>
  <Lines>14</Lines>
  <Paragraphs>4</Paragraphs>
  <TotalTime>21</TotalTime>
  <ScaleCrop>false</ScaleCrop>
  <LinksUpToDate>false</LinksUpToDate>
  <CharactersWithSpaces>2015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2017-04-05T11:01:00Z</dcterms:created>
  <dc:creator>SDWM</dc:creator>
  <cp:lastModifiedBy>甭豆</cp:lastModifiedBy>
  <cp:lastPrinted>2017-05-02T08:46:00Z</cp:lastPrinted>
  <dcterms:modified xsi:type="dcterms:W3CDTF">2018-05-03T03:16:46Z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